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BEA3" w14:textId="0E83313D" w:rsidR="00EB47D9" w:rsidRPr="00EB47D9" w:rsidRDefault="00EB47D9" w:rsidP="00EB47D9">
      <w:pPr>
        <w:shd w:val="clear" w:color="auto" w:fill="F5F5F5"/>
        <w:spacing w:before="300" w:after="150" w:line="857" w:lineRule="atLeast"/>
        <w:outlineLvl w:val="1"/>
        <w:rPr>
          <w:rFonts w:ascii="Arial" w:eastAsia="Times New Roman" w:hAnsi="Arial" w:cs="Arial"/>
          <w:color w:val="555555"/>
          <w:sz w:val="60"/>
          <w:szCs w:val="60"/>
          <w:lang w:eastAsia="hu-HU"/>
        </w:rPr>
      </w:pPr>
      <w:r>
        <w:rPr>
          <w:rFonts w:ascii="Arial" w:eastAsia="Times New Roman" w:hAnsi="Arial" w:cs="Arial"/>
          <w:color w:val="555555"/>
          <w:sz w:val="60"/>
          <w:szCs w:val="60"/>
          <w:lang w:eastAsia="hu-HU"/>
        </w:rPr>
        <w:t>II</w:t>
      </w:r>
      <w:r w:rsidRPr="00EB47D9">
        <w:rPr>
          <w:rFonts w:ascii="Arial" w:eastAsia="Times New Roman" w:hAnsi="Arial" w:cs="Arial"/>
          <w:color w:val="555555"/>
          <w:sz w:val="60"/>
          <w:szCs w:val="60"/>
          <w:lang w:eastAsia="hu-HU"/>
        </w:rPr>
        <w:t>.</w:t>
      </w:r>
      <w:r>
        <w:rPr>
          <w:rFonts w:ascii="Arial" w:eastAsia="Times New Roman" w:hAnsi="Arial" w:cs="Arial"/>
          <w:color w:val="555555"/>
          <w:sz w:val="60"/>
          <w:szCs w:val="60"/>
          <w:lang w:eastAsia="hu-HU"/>
        </w:rPr>
        <w:t>5</w:t>
      </w:r>
      <w:r w:rsidRPr="00EB47D9">
        <w:rPr>
          <w:rFonts w:ascii="Arial" w:eastAsia="Times New Roman" w:hAnsi="Arial" w:cs="Arial"/>
          <w:color w:val="555555"/>
          <w:sz w:val="60"/>
          <w:szCs w:val="60"/>
          <w:lang w:eastAsia="hu-HU"/>
        </w:rPr>
        <w:t>. Közszolgáltatások</w:t>
      </w:r>
    </w:p>
    <w:tbl>
      <w:tblPr>
        <w:tblW w:w="1076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6"/>
        <w:gridCol w:w="5279"/>
      </w:tblGrid>
      <w:tr w:rsidR="00EB47D9" w:rsidRPr="00EB47D9" w14:paraId="79048D3C" w14:textId="77777777" w:rsidTr="00EB47D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66362" w14:textId="77777777" w:rsidR="00EB47D9" w:rsidRPr="00EB47D9" w:rsidRDefault="00EB47D9" w:rsidP="00EB47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</w:pPr>
            <w:r w:rsidRPr="00EB47D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>1. A közfeladatot ellátó szerv által nyújtott vagy költségvetéséből finanszírozott közszolgáltatások megnevezése</w:t>
            </w:r>
          </w:p>
        </w:tc>
        <w:tc>
          <w:tcPr>
            <w:tcW w:w="527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F7D39" w14:textId="398FFD6D" w:rsidR="00EB47D9" w:rsidRPr="00EB47D9" w:rsidRDefault="00EB47D9" w:rsidP="00EB47D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</w:pPr>
            <w:r w:rsidRPr="00EB47D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 xml:space="preserve">- 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>Áramellátás szolgáltatása</w:t>
            </w:r>
          </w:p>
          <w:p w14:paraId="7123A648" w14:textId="77777777" w:rsidR="00EB47D9" w:rsidRPr="00EB47D9" w:rsidRDefault="00EB47D9" w:rsidP="00EB47D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</w:pPr>
            <w:r w:rsidRPr="00EB47D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>- Hulladékgazdálkodási közszolgáltatás</w:t>
            </w:r>
          </w:p>
          <w:p w14:paraId="7FAF094B" w14:textId="77777777" w:rsidR="00EB47D9" w:rsidRPr="00EB47D9" w:rsidRDefault="00EB47D9" w:rsidP="00EB47D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</w:pPr>
            <w:r w:rsidRPr="00EB47D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>- Víziközmű-szolgáltatás: közműves ivóvízellátás</w:t>
            </w:r>
          </w:p>
        </w:tc>
      </w:tr>
      <w:tr w:rsidR="00EB47D9" w:rsidRPr="00EB47D9" w14:paraId="56F1F7A4" w14:textId="77777777" w:rsidTr="00EB47D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B34E7" w14:textId="77777777" w:rsidR="00EB47D9" w:rsidRPr="00EB47D9" w:rsidRDefault="00EB47D9" w:rsidP="00EB47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</w:pPr>
            <w:r w:rsidRPr="00EB47D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>2. A közfeladatot ellátó szerv által nyújtott vagy költségvetéséből finanszírozott közszolgáltatások tartalmának leírása</w:t>
            </w:r>
          </w:p>
        </w:tc>
        <w:tc>
          <w:tcPr>
            <w:tcW w:w="527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6B5BE" w14:textId="77777777" w:rsidR="00835ED5" w:rsidRDefault="00EB47D9" w:rsidP="00835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hu-HU"/>
              </w:rPr>
              <w:t xml:space="preserve">- </w:t>
            </w:r>
            <w:r w:rsidRPr="00EB47D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hu-HU"/>
              </w:rPr>
              <w:t>Áramellátás szolgáltatása</w:t>
            </w:r>
          </w:p>
          <w:p w14:paraId="6270CA75" w14:textId="3BD3DDF1" w:rsidR="00835ED5" w:rsidRDefault="00EB47D9" w:rsidP="00835E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</w:pPr>
            <w:r w:rsidRPr="00B41F9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>(szolgáltató: E.ON Áramszolgáltató Kft.,</w:t>
            </w:r>
            <w:r w:rsidR="00B41F99" w:rsidRPr="00B41F9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 xml:space="preserve"> </w:t>
            </w:r>
            <w:r w:rsidR="00B41F99" w:rsidRPr="00B41F9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>1134 Budapest, Váci út 17.</w:t>
            </w:r>
            <w:r w:rsidR="00B41F99" w:rsidRPr="00B41F9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>)</w:t>
            </w:r>
            <w:r w:rsidRPr="00B41F9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br/>
            </w:r>
            <w:r w:rsidR="00835ED5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>A</w:t>
            </w:r>
            <w:r w:rsidR="00835ED5" w:rsidRPr="00835ED5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>z elosztóhálózat zavartalan és biztonságos működtetése és üzemvitele folyamatos biztosítása és hatékonyabbá tétele, valamint a villamosenergia-ellátás minőségének fenntartása</w:t>
            </w:r>
            <w:r w:rsidR="00835ED5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>.</w:t>
            </w:r>
          </w:p>
          <w:p w14:paraId="49F63A5C" w14:textId="77777777" w:rsidR="00835ED5" w:rsidRPr="00835ED5" w:rsidRDefault="00835ED5" w:rsidP="00835E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2"/>
                <w:szCs w:val="12"/>
                <w:lang w:eastAsia="hu-HU"/>
              </w:rPr>
            </w:pPr>
          </w:p>
          <w:p w14:paraId="6B2D06CE" w14:textId="6B05CA6F" w:rsidR="00EB47D9" w:rsidRPr="00EB47D9" w:rsidRDefault="00EB47D9" w:rsidP="00EB47D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</w:pPr>
            <w:r w:rsidRPr="00EB47D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hu-HU"/>
              </w:rPr>
              <w:t>- Hulladékgazdálkodási közszolgáltatás</w:t>
            </w:r>
            <w:r w:rsidRPr="00EB47D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hu-HU"/>
              </w:rPr>
              <w:br/>
            </w:r>
            <w:r w:rsidRPr="00EB47D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 xml:space="preserve">(szolgáltató: </w:t>
            </w:r>
            <w:r w:rsidR="00B41F9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>Dél-</w:t>
            </w:r>
            <w:proofErr w:type="spellStart"/>
            <w:r w:rsidR="00B41F9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>Kom</w:t>
            </w:r>
            <w:proofErr w:type="spellEnd"/>
            <w:r w:rsidR="00B41F9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 xml:space="preserve"> Nonprofit Kft., 7632 </w:t>
            </w:r>
            <w:r w:rsidR="00B41F99" w:rsidRPr="00B41F9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>Pécs, Siklósi út 58.</w:t>
            </w:r>
            <w:r w:rsidRPr="00EB47D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>)</w:t>
            </w:r>
            <w:r w:rsidRPr="00EB47D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br/>
            </w:r>
            <w:r w:rsidR="00AB6561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hu-HU"/>
              </w:rPr>
              <w:t>A</w:t>
            </w:r>
            <w:r w:rsidRPr="00EB47D9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hu-HU"/>
              </w:rPr>
              <w:t>z ingatlanhasználóknál keletkező települési hulladék, az elkülönítetten gyűjtött települési hulladék gyűjtésére, átvételére, elszállítására, kezelésére vonatkozó közszolgáltatás</w:t>
            </w:r>
            <w:r w:rsidR="00AB6561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hu-HU"/>
              </w:rPr>
              <w:t>.</w:t>
            </w:r>
          </w:p>
          <w:p w14:paraId="396AF2D0" w14:textId="5833E475" w:rsidR="00EB47D9" w:rsidRPr="00EB47D9" w:rsidRDefault="00EB47D9" w:rsidP="00EB47D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</w:pPr>
            <w:r w:rsidRPr="00EB47D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hu-HU"/>
              </w:rPr>
              <w:t>- Víziközmű-szolgáltatás: közműves ivóvízellátás</w:t>
            </w:r>
            <w:r w:rsidRPr="00EB47D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hu-HU"/>
              </w:rPr>
              <w:br/>
            </w:r>
            <w:r w:rsidRPr="00EB47D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 xml:space="preserve">(szolgáltató: </w:t>
            </w:r>
            <w:r w:rsidR="00B41F9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 xml:space="preserve">Mezőföldvíz Kft., </w:t>
            </w:r>
            <w:r w:rsidR="00B41F99" w:rsidRPr="00B41F9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 xml:space="preserve">7030 Paks, </w:t>
            </w:r>
            <w:proofErr w:type="spellStart"/>
            <w:r w:rsidR="00B41F99" w:rsidRPr="00B41F9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>Kölesdi</w:t>
            </w:r>
            <w:proofErr w:type="spellEnd"/>
            <w:r w:rsidR="00B41F99" w:rsidRPr="00B41F9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 xml:space="preserve"> út 46.</w:t>
            </w:r>
            <w:r w:rsidRPr="00EB47D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>)</w:t>
            </w:r>
            <w:r w:rsidRPr="00EB47D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br/>
            </w:r>
            <w:r w:rsidRPr="00EB47D9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hu-HU"/>
              </w:rPr>
              <w:t>A víziközmű-szolgáltatás ellátásának biztosításáról való gondoskodás magában foglalja a közműves ivóvízellátást, kezelést, melyet a víziközmű szolgáltató biztosít a felhasználó részére közüzemi jogviszony keretében</w:t>
            </w:r>
            <w:r w:rsidR="00AB6561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hu-HU"/>
              </w:rPr>
              <w:t>.</w:t>
            </w:r>
          </w:p>
        </w:tc>
      </w:tr>
      <w:tr w:rsidR="00EB47D9" w:rsidRPr="00EB47D9" w14:paraId="1C9ED6EB" w14:textId="77777777" w:rsidTr="00EB47D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645DE" w14:textId="77777777" w:rsidR="00EB47D9" w:rsidRPr="00EB47D9" w:rsidRDefault="00EB47D9" w:rsidP="00EB47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</w:pPr>
            <w:r w:rsidRPr="00EB47D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>3. A közfeladatot ellátó szerv által nyújtott vagy költségvetéséből finanszírozott közszolgáltatások igénybevételének rendjére vonatkozó tájékoztatás</w:t>
            </w:r>
          </w:p>
        </w:tc>
        <w:tc>
          <w:tcPr>
            <w:tcW w:w="527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30FB8" w14:textId="77777777" w:rsidR="00EB47D9" w:rsidRPr="00EB47D9" w:rsidRDefault="00EB47D9" w:rsidP="00EB47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</w:pPr>
            <w:r w:rsidRPr="00EB47D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>a közszolgáltatások korlátozás nélkül igénybe vehetők a közszolgáltatást végző gazdálkodó szervezetekhez történő bejelentéssel</w:t>
            </w:r>
          </w:p>
        </w:tc>
      </w:tr>
      <w:tr w:rsidR="00EB47D9" w:rsidRPr="00EB47D9" w14:paraId="69EB10F7" w14:textId="77777777" w:rsidTr="00EB47D9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7BD61" w14:textId="77777777" w:rsidR="00EB47D9" w:rsidRPr="00EB47D9" w:rsidRDefault="00EB47D9" w:rsidP="00EB47D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</w:pPr>
            <w:r w:rsidRPr="00EB47D9"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  <w:t>4. A közfeladatot ellátó szerv által nyújtott vagy költségvetéséből finanszírozott közszolgáltatások díjának és az abból adott kedvezmények mértéke</w:t>
            </w:r>
          </w:p>
        </w:tc>
        <w:tc>
          <w:tcPr>
            <w:tcW w:w="527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9346C" w14:textId="7E3A122C" w:rsidR="001823E9" w:rsidRPr="001823E9" w:rsidRDefault="00EB47D9" w:rsidP="001823E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</w:pPr>
            <w:r w:rsidRPr="00EB47D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hu-HU"/>
              </w:rPr>
              <w:t xml:space="preserve">- </w:t>
            </w:r>
            <w:r w:rsidR="001823E9" w:rsidRPr="001823E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hu-HU"/>
              </w:rPr>
              <w:t>Áramellátás szolgáltatása</w:t>
            </w:r>
            <w:r w:rsidRPr="00EB47D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hu-HU"/>
              </w:rPr>
              <w:br/>
            </w:r>
            <w:hyperlink r:id="rId5" w:history="1">
              <w:r w:rsidR="001823E9" w:rsidRPr="002C6179">
                <w:rPr>
                  <w:rStyle w:val="Hiperhivatkozs"/>
                  <w:rFonts w:ascii="Arial" w:eastAsia="Times New Roman" w:hAnsi="Arial" w:cs="Arial"/>
                  <w:sz w:val="21"/>
                  <w:szCs w:val="21"/>
                  <w:lang w:eastAsia="hu-HU"/>
                </w:rPr>
                <w:t>A</w:t>
              </w:r>
              <w:r w:rsidR="001823E9" w:rsidRPr="002C6179">
                <w:rPr>
                  <w:rStyle w:val="Hiperhivatkozs"/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villamos energiáról</w:t>
              </w:r>
              <w:r w:rsidR="001823E9" w:rsidRPr="002C6179">
                <w:rPr>
                  <w:rStyle w:val="Hiperhivatkozs"/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szóló </w:t>
              </w:r>
              <w:r w:rsidR="001823E9" w:rsidRPr="002C6179">
                <w:rPr>
                  <w:rStyle w:val="Hiperhivatkozs"/>
                  <w:rFonts w:ascii="Arial" w:eastAsia="Times New Roman" w:hAnsi="Arial" w:cs="Arial"/>
                  <w:sz w:val="21"/>
                  <w:szCs w:val="21"/>
                  <w:lang w:eastAsia="hu-HU"/>
                </w:rPr>
                <w:t>2</w:t>
              </w:r>
              <w:r w:rsidR="001823E9" w:rsidRPr="002C6179">
                <w:rPr>
                  <w:rStyle w:val="Hiperhivatkozs"/>
                  <w:rFonts w:ascii="Arial" w:eastAsia="Times New Roman" w:hAnsi="Arial" w:cs="Arial"/>
                  <w:sz w:val="21"/>
                  <w:szCs w:val="21"/>
                  <w:lang w:eastAsia="hu-HU"/>
                </w:rPr>
                <w:t>007. évi LXXXVI. törvény</w:t>
              </w:r>
              <w:r w:rsidR="002C6179" w:rsidRPr="002C6179">
                <w:rPr>
                  <w:rStyle w:val="Hiperhivatkozs"/>
                  <w:rFonts w:ascii="Arial" w:eastAsia="Times New Roman" w:hAnsi="Arial" w:cs="Arial"/>
                  <w:sz w:val="21"/>
                  <w:szCs w:val="21"/>
                  <w:lang w:eastAsia="hu-HU"/>
                </w:rPr>
                <w:t xml:space="preserve"> 140.§, 142. §</w:t>
              </w:r>
            </w:hyperlink>
          </w:p>
          <w:p w14:paraId="1364AA4C" w14:textId="1E276F2E" w:rsidR="00EB47D9" w:rsidRPr="001823E9" w:rsidRDefault="00EB47D9" w:rsidP="001823E9">
            <w:pPr>
              <w:spacing w:after="150" w:line="240" w:lineRule="auto"/>
              <w:jc w:val="both"/>
              <w:rPr>
                <w:rStyle w:val="Hiperhivatkozs"/>
                <w:rFonts w:ascii="Arial" w:eastAsia="Times New Roman" w:hAnsi="Arial" w:cs="Arial"/>
                <w:sz w:val="21"/>
                <w:szCs w:val="21"/>
                <w:lang w:eastAsia="hu-HU"/>
              </w:rPr>
            </w:pPr>
            <w:r w:rsidRPr="00EB47D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hu-HU"/>
              </w:rPr>
              <w:t>- Hulladékgazdálkodási közszolgáltatás</w:t>
            </w:r>
            <w:r w:rsidRPr="00EB47D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hu-HU"/>
              </w:rPr>
              <w:br/>
            </w:r>
            <w:r w:rsidR="001823E9">
              <w:rPr>
                <w:rFonts w:ascii="Arial" w:eastAsia="Times New Roman" w:hAnsi="Arial" w:cs="Arial"/>
                <w:color w:val="0A75A0"/>
                <w:sz w:val="21"/>
                <w:szCs w:val="21"/>
                <w:u w:val="single"/>
                <w:lang w:eastAsia="hu-HU"/>
              </w:rPr>
              <w:fldChar w:fldCharType="begin"/>
            </w:r>
            <w:r w:rsidR="001823E9">
              <w:rPr>
                <w:rFonts w:ascii="Arial" w:eastAsia="Times New Roman" w:hAnsi="Arial" w:cs="Arial"/>
                <w:color w:val="0A75A0"/>
                <w:sz w:val="21"/>
                <w:szCs w:val="21"/>
                <w:u w:val="single"/>
                <w:lang w:eastAsia="hu-HU"/>
              </w:rPr>
              <w:instrText xml:space="preserve"> HYPERLINK "https://or.njt.hu/" \t "_blank" </w:instrText>
            </w:r>
            <w:r w:rsidR="001823E9">
              <w:rPr>
                <w:rFonts w:ascii="Arial" w:eastAsia="Times New Roman" w:hAnsi="Arial" w:cs="Arial"/>
                <w:color w:val="0A75A0"/>
                <w:sz w:val="21"/>
                <w:szCs w:val="21"/>
                <w:u w:val="single"/>
                <w:lang w:eastAsia="hu-HU"/>
              </w:rPr>
            </w:r>
            <w:r w:rsidR="001823E9">
              <w:rPr>
                <w:rFonts w:ascii="Arial" w:eastAsia="Times New Roman" w:hAnsi="Arial" w:cs="Arial"/>
                <w:color w:val="0A75A0"/>
                <w:sz w:val="21"/>
                <w:szCs w:val="21"/>
                <w:u w:val="single"/>
                <w:lang w:eastAsia="hu-HU"/>
              </w:rPr>
              <w:fldChar w:fldCharType="separate"/>
            </w:r>
            <w:r w:rsidRPr="001823E9">
              <w:rPr>
                <w:rStyle w:val="Hiperhivatkozs"/>
                <w:rFonts w:ascii="Arial" w:eastAsia="Times New Roman" w:hAnsi="Arial" w:cs="Arial"/>
                <w:sz w:val="21"/>
                <w:szCs w:val="21"/>
                <w:lang w:eastAsia="hu-HU"/>
              </w:rPr>
              <w:t>A hulladékról szóló 201</w:t>
            </w:r>
            <w:r w:rsidRPr="001823E9">
              <w:rPr>
                <w:rStyle w:val="Hiperhivatkozs"/>
                <w:rFonts w:ascii="Arial" w:eastAsia="Times New Roman" w:hAnsi="Arial" w:cs="Arial"/>
                <w:sz w:val="21"/>
                <w:szCs w:val="21"/>
                <w:lang w:eastAsia="hu-HU"/>
              </w:rPr>
              <w:t>2</w:t>
            </w:r>
            <w:r w:rsidRPr="001823E9">
              <w:rPr>
                <w:rStyle w:val="Hiperhivatkozs"/>
                <w:rFonts w:ascii="Arial" w:eastAsia="Times New Roman" w:hAnsi="Arial" w:cs="Arial"/>
                <w:sz w:val="21"/>
                <w:szCs w:val="21"/>
                <w:lang w:eastAsia="hu-HU"/>
              </w:rPr>
              <w:t>. év</w:t>
            </w:r>
            <w:r w:rsidRPr="001823E9">
              <w:rPr>
                <w:rStyle w:val="Hiperhivatkozs"/>
                <w:rFonts w:ascii="Arial" w:eastAsia="Times New Roman" w:hAnsi="Arial" w:cs="Arial"/>
                <w:sz w:val="21"/>
                <w:szCs w:val="21"/>
                <w:lang w:eastAsia="hu-HU"/>
              </w:rPr>
              <w:t>i</w:t>
            </w:r>
            <w:r w:rsidRPr="001823E9">
              <w:rPr>
                <w:rStyle w:val="Hiperhivatkozs"/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CLXXXV. törvény 47/A.§ (1) bekezdése, 47/B.§ (1) bekezdése, 91.§-a, illetve Kardos Községi Önkormányzat Képviselő-testületének </w:t>
            </w:r>
            <w:r w:rsidR="001823E9" w:rsidRPr="001823E9">
              <w:rPr>
                <w:rStyle w:val="Hiperhivatkozs"/>
                <w:rFonts w:ascii="Arial" w:eastAsia="Times New Roman" w:hAnsi="Arial" w:cs="Arial"/>
                <w:sz w:val="21"/>
                <w:szCs w:val="21"/>
                <w:lang w:eastAsia="hu-HU"/>
              </w:rPr>
              <w:t>7</w:t>
            </w:r>
            <w:r w:rsidRPr="001823E9">
              <w:rPr>
                <w:rStyle w:val="Hiperhivatkozs"/>
                <w:rFonts w:ascii="Arial" w:eastAsia="Times New Roman" w:hAnsi="Arial" w:cs="Arial"/>
                <w:sz w:val="21"/>
                <w:szCs w:val="21"/>
                <w:lang w:eastAsia="hu-HU"/>
              </w:rPr>
              <w:t>/201</w:t>
            </w:r>
            <w:r w:rsidR="001823E9" w:rsidRPr="001823E9">
              <w:rPr>
                <w:rStyle w:val="Hiperhivatkozs"/>
                <w:rFonts w:ascii="Arial" w:eastAsia="Times New Roman" w:hAnsi="Arial" w:cs="Arial"/>
                <w:sz w:val="21"/>
                <w:szCs w:val="21"/>
                <w:lang w:eastAsia="hu-HU"/>
              </w:rPr>
              <w:t>6</w:t>
            </w:r>
            <w:r w:rsidRPr="001823E9">
              <w:rPr>
                <w:rStyle w:val="Hiperhivatkozs"/>
                <w:rFonts w:ascii="Arial" w:eastAsia="Times New Roman" w:hAnsi="Arial" w:cs="Arial"/>
                <w:sz w:val="21"/>
                <w:szCs w:val="21"/>
                <w:lang w:eastAsia="hu-HU"/>
              </w:rPr>
              <w:t>.(XII.</w:t>
            </w:r>
            <w:r w:rsidR="001823E9" w:rsidRPr="001823E9">
              <w:rPr>
                <w:rStyle w:val="Hiperhivatkozs"/>
                <w:rFonts w:ascii="Arial" w:eastAsia="Times New Roman" w:hAnsi="Arial" w:cs="Arial"/>
                <w:sz w:val="21"/>
                <w:szCs w:val="21"/>
                <w:lang w:eastAsia="hu-HU"/>
              </w:rPr>
              <w:t>01</w:t>
            </w:r>
            <w:r w:rsidRPr="001823E9">
              <w:rPr>
                <w:rStyle w:val="Hiperhivatkozs"/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.) </w:t>
            </w:r>
            <w:r w:rsidRPr="001823E9">
              <w:rPr>
                <w:rStyle w:val="Hiperhivatkozs"/>
                <w:rFonts w:ascii="Arial" w:eastAsia="Times New Roman" w:hAnsi="Arial" w:cs="Arial"/>
                <w:sz w:val="21"/>
                <w:szCs w:val="21"/>
                <w:lang w:eastAsia="hu-HU"/>
              </w:rPr>
              <w:t>ö</w:t>
            </w:r>
            <w:r w:rsidRPr="001823E9">
              <w:rPr>
                <w:rStyle w:val="Hiperhivatkozs"/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nkormányzati rendelete </w:t>
            </w:r>
            <w:r w:rsidR="002C6179">
              <w:rPr>
                <w:rStyle w:val="Hiperhivatkozs"/>
                <w:rFonts w:ascii="Arial" w:eastAsia="Times New Roman" w:hAnsi="Arial" w:cs="Arial"/>
                <w:sz w:val="21"/>
                <w:szCs w:val="21"/>
                <w:lang w:eastAsia="hu-HU"/>
              </w:rPr>
              <w:t>a</w:t>
            </w:r>
            <w:r w:rsidR="001823E9" w:rsidRPr="001823E9">
              <w:rPr>
                <w:rStyle w:val="Hiperhivatkozs"/>
                <w:rFonts w:ascii="Arial" w:eastAsia="Times New Roman" w:hAnsi="Arial" w:cs="Arial"/>
                <w:sz w:val="21"/>
                <w:szCs w:val="21"/>
                <w:lang w:eastAsia="hu-HU"/>
              </w:rPr>
              <w:t xml:space="preserve"> köztisztaságról, valamint a települési szilárd hulladékkal kapcsolatos helyi közszolgáltatásról és annak kötelező igénybevételéről</w:t>
            </w:r>
          </w:p>
          <w:p w14:paraId="17E5E767" w14:textId="00E2A022" w:rsidR="00EB47D9" w:rsidRPr="00EB47D9" w:rsidRDefault="001823E9" w:rsidP="00EB47D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0A75A0"/>
                <w:sz w:val="21"/>
                <w:szCs w:val="21"/>
                <w:u w:val="single"/>
                <w:lang w:eastAsia="hu-HU"/>
              </w:rPr>
              <w:fldChar w:fldCharType="end"/>
            </w:r>
            <w:r w:rsidR="00EB47D9" w:rsidRPr="00EB47D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hu-HU"/>
              </w:rPr>
              <w:t>- Víziközmű-szolgáltatás: közműves ivóvízellátás</w:t>
            </w:r>
            <w:r w:rsidR="00EB47D9" w:rsidRPr="00EB47D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hu-HU"/>
              </w:rPr>
              <w:br/>
            </w:r>
            <w:hyperlink r:id="rId6" w:tgtFrame="_blank" w:history="1">
              <w:r w:rsidR="00EB47D9" w:rsidRPr="00EB47D9">
                <w:rPr>
                  <w:rFonts w:ascii="Arial" w:eastAsia="Times New Roman" w:hAnsi="Arial" w:cs="Arial"/>
                  <w:color w:val="2DA0CE"/>
                  <w:sz w:val="21"/>
                  <w:szCs w:val="21"/>
                  <w:u w:val="single"/>
                  <w:lang w:eastAsia="hu-HU"/>
                </w:rPr>
                <w:t>a víziközmű-szol</w:t>
              </w:r>
              <w:r w:rsidR="00EB47D9" w:rsidRPr="00EB47D9">
                <w:rPr>
                  <w:rFonts w:ascii="Arial" w:eastAsia="Times New Roman" w:hAnsi="Arial" w:cs="Arial"/>
                  <w:color w:val="2DA0CE"/>
                  <w:sz w:val="21"/>
                  <w:szCs w:val="21"/>
                  <w:u w:val="single"/>
                  <w:lang w:eastAsia="hu-HU"/>
                </w:rPr>
                <w:t>g</w:t>
              </w:r>
              <w:r w:rsidR="00EB47D9" w:rsidRPr="00EB47D9">
                <w:rPr>
                  <w:rFonts w:ascii="Arial" w:eastAsia="Times New Roman" w:hAnsi="Arial" w:cs="Arial"/>
                  <w:color w:val="2DA0CE"/>
                  <w:sz w:val="21"/>
                  <w:szCs w:val="21"/>
                  <w:u w:val="single"/>
                  <w:lang w:eastAsia="hu-HU"/>
                </w:rPr>
                <w:t>áltatá</w:t>
              </w:r>
              <w:r w:rsidR="00EB47D9" w:rsidRPr="00EB47D9">
                <w:rPr>
                  <w:rFonts w:ascii="Arial" w:eastAsia="Times New Roman" w:hAnsi="Arial" w:cs="Arial"/>
                  <w:color w:val="2DA0CE"/>
                  <w:sz w:val="21"/>
                  <w:szCs w:val="21"/>
                  <w:u w:val="single"/>
                  <w:lang w:eastAsia="hu-HU"/>
                </w:rPr>
                <w:t>s</w:t>
              </w:r>
              <w:r w:rsidR="00EB47D9" w:rsidRPr="00EB47D9">
                <w:rPr>
                  <w:rFonts w:ascii="Arial" w:eastAsia="Times New Roman" w:hAnsi="Arial" w:cs="Arial"/>
                  <w:color w:val="2DA0CE"/>
                  <w:sz w:val="21"/>
                  <w:szCs w:val="21"/>
                  <w:u w:val="single"/>
                  <w:lang w:eastAsia="hu-HU"/>
                </w:rPr>
                <w:t>ról szóló 2011. évi CCIX. törvény 65.§ (1) bekezdése 74.§ (2) bekezdés 3. pontja 76.§ (1) bekezdése</w:t>
              </w:r>
            </w:hyperlink>
          </w:p>
        </w:tc>
      </w:tr>
    </w:tbl>
    <w:p w14:paraId="189C872D" w14:textId="77777777" w:rsidR="00DE058A" w:rsidRDefault="00DE058A"/>
    <w:sectPr w:rsidR="00DE058A" w:rsidSect="00EB47D9">
      <w:pgSz w:w="11906" w:h="16838"/>
      <w:pgMar w:top="284" w:right="141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D9"/>
    <w:rsid w:val="001823E9"/>
    <w:rsid w:val="002C6179"/>
    <w:rsid w:val="00314883"/>
    <w:rsid w:val="004F6EAB"/>
    <w:rsid w:val="0058130E"/>
    <w:rsid w:val="00632AF0"/>
    <w:rsid w:val="00835ED5"/>
    <w:rsid w:val="0085333A"/>
    <w:rsid w:val="008B05FB"/>
    <w:rsid w:val="00AB6561"/>
    <w:rsid w:val="00B41F99"/>
    <w:rsid w:val="00C735CA"/>
    <w:rsid w:val="00C87B1F"/>
    <w:rsid w:val="00C93850"/>
    <w:rsid w:val="00D1650F"/>
    <w:rsid w:val="00DE058A"/>
    <w:rsid w:val="00E374C5"/>
    <w:rsid w:val="00EB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D586"/>
  <w15:chartTrackingRefBased/>
  <w15:docId w15:val="{C6DF3FEA-E9D4-4C1D-84E7-DB33F7DB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823E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823E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82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et.jogtar.hu/jogszabaly?docid=a1100209.tv" TargetMode="External"/><Relationship Id="rId5" Type="http://schemas.openxmlformats.org/officeDocument/2006/relationships/hyperlink" Target="https://net.jogtar.hu/jogszabaly?docid=a0700086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B908C-32B9-469D-9448-9C162EB8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318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Boglárka Szőke</dc:creator>
  <cp:keywords/>
  <dc:description/>
  <cp:lastModifiedBy>Boglárka Szőke</cp:lastModifiedBy>
  <cp:revision>2</cp:revision>
  <dcterms:created xsi:type="dcterms:W3CDTF">2022-06-20T13:23:00Z</dcterms:created>
  <dcterms:modified xsi:type="dcterms:W3CDTF">2022-06-21T06:54:00Z</dcterms:modified>
</cp:coreProperties>
</file>